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B13231E">
      <w:pPr>
        <w:spacing w:line="640" w:lineRule="exact"/>
        <w:jc w:val="center"/>
        <w:rPr>
          <w:rFonts w:ascii="Times New Roman" w:hAnsi="Times New Roman" w:eastAsia="方正小标宋简体" w:cs="Times New Roman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方正小标宋简体" w:cs="方正小标宋简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晋江市市场监督管理局</w:t>
      </w:r>
    </w:p>
    <w:p w14:paraId="58AAEE0F">
      <w:pPr>
        <w:spacing w:line="640" w:lineRule="exact"/>
        <w:jc w:val="center"/>
        <w:rPr>
          <w:rFonts w:ascii="Times New Roman" w:hAnsi="Times New Roman" w:eastAsia="方正小标宋简体" w:cs="Times New Roman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方正小标宋简体" w:cs="方正小标宋简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行政处罚决定书</w:t>
      </w:r>
    </w:p>
    <w:p w14:paraId="53EE3DB7">
      <w:pPr>
        <w:wordWrap w:val="0"/>
        <w:snapToGrid w:val="0"/>
        <w:spacing w:beforeLines="100" w:afterLines="100" w:line="320" w:lineRule="exact"/>
        <w:jc w:val="center"/>
        <w:rPr>
          <w:rFonts w:ascii="仿宋_GB2312" w:hAnsi="Times New Roman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pict>
          <v:shape id="_x0000_s2050" o:spid="_x0000_s2050" o:spt="32" type="#_x0000_t32" style="position:absolute;left:0pt;margin-left:2pt;margin-top:1638pt;height:0.1pt;width:453.7pt;z-index:251659264;mso-width-relative:page;mso-height-relative:page;" filled="f" coordsize="21600,21600">
            <v:path arrowok="t"/>
            <v:fill on="f" focussize="0,0"/>
            <v:stroke weight="1.5pt" endcap="square"/>
            <v:imagedata o:title=""/>
            <o:lock v:ext="edit"/>
          </v:shape>
        </w:pict>
      </w:r>
      <w:r>
        <w:rPr>
          <w:rFonts w:hint="eastAsia" w:ascii="仿宋_GB2312" w:hAnsi="Times New Roman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晋市监处罚</w:t>
      </w:r>
      <w:r>
        <w:rPr>
          <w:rFonts w:hint="eastAsia" w:ascii="仿宋_GB2312" w:hAnsi="Times New Roman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[</w:t>
      </w:r>
      <w:r>
        <w:rPr>
          <w:rFonts w:ascii="仿宋_GB2312" w:hAnsi="Times New Roman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202</w:t>
      </w:r>
      <w:r>
        <w:rPr>
          <w:rFonts w:hint="eastAsia" w:ascii="仿宋_GB2312" w:hAnsi="Times New Roman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5</w:t>
      </w:r>
      <w:r>
        <w:rPr>
          <w:rFonts w:hint="eastAsia" w:ascii="仿宋_GB2312" w:hAnsi="Times New Roman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]</w:t>
      </w:r>
      <w:r>
        <w:rPr>
          <w:rFonts w:ascii="仿宋_GB2312" w:hAnsi="Times New Roman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01-</w:t>
      </w:r>
      <w:r>
        <w:rPr>
          <w:rFonts w:hint="eastAsia" w:ascii="仿宋_GB2312" w:hAnsi="Times New Roman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074</w:t>
      </w:r>
      <w:r>
        <w:rPr>
          <w:rFonts w:hint="eastAsia" w:ascii="仿宋_GB2312" w:hAnsi="Times New Roman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号</w:t>
      </w:r>
    </w:p>
    <w:p w14:paraId="1FA23ED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仿宋_GB2312" w:hAnsi="仿宋_GB2312" w:eastAsia="仿宋_GB2312" w:cs="仿宋_GB2312"/>
          <w:color w:val="000000" w:themeColor="text1"/>
          <w:kern w:val="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kern w:val="1"/>
          <w:sz w:val="32"/>
          <w:szCs w:val="32"/>
          <w14:textFill>
            <w14:solidFill>
              <w14:schemeClr w14:val="tx1"/>
            </w14:solidFill>
          </w14:textFill>
        </w:rPr>
        <w:t>当事人：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晋江市青阳菜满香餐饮店（个体工商户）</w:t>
      </w:r>
    </w:p>
    <w:p w14:paraId="56398DF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仿宋_GB2312" w:hAnsi="仿宋_GB2312" w:eastAsia="仿宋_GB2312" w:cs="仿宋_GB2312"/>
          <w:color w:val="000000" w:themeColor="text1"/>
          <w:kern w:val="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kern w:val="1"/>
          <w:sz w:val="32"/>
          <w:szCs w:val="32"/>
          <w14:textFill>
            <w14:solidFill>
              <w14:schemeClr w14:val="tx1"/>
            </w14:solidFill>
          </w14:textFill>
        </w:rPr>
        <w:t>主体资格证照名称：营业执照</w:t>
      </w:r>
    </w:p>
    <w:p w14:paraId="06C8547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仿宋_GB2312" w:hAnsi="仿宋_GB2312" w:eastAsia="仿宋_GB2312" w:cs="仿宋_GB2312"/>
          <w:color w:val="000000" w:themeColor="text1"/>
          <w:kern w:val="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kern w:val="1"/>
          <w:sz w:val="32"/>
          <w:szCs w:val="32"/>
          <w14:textFill>
            <w14:solidFill>
              <w14:schemeClr w14:val="tx1"/>
            </w14:solidFill>
          </w14:textFill>
        </w:rPr>
        <w:t>统一社会信用代码：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92350582MADE3N8C1N</w:t>
      </w:r>
    </w:p>
    <w:p w14:paraId="2280F0A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经营场所：福建省晋江市锦绣街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*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号</w:t>
      </w:r>
    </w:p>
    <w:p w14:paraId="5668576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仿宋_GB2312" w:hAnsi="仿宋_GB2312" w:eastAsia="仿宋_GB2312" w:cs="仿宋_GB2312"/>
          <w:color w:val="000000" w:themeColor="text1"/>
          <w:kern w:val="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经营者：张美旺</w:t>
      </w:r>
    </w:p>
    <w:p w14:paraId="3B49D70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default" w:ascii="仿宋_GB2312" w:hAnsi="仿宋_GB2312" w:eastAsia="仿宋_GB2312" w:cs="仿宋_GB2312"/>
          <w:color w:val="000000" w:themeColor="text1"/>
          <w:kern w:val="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kern w:val="1"/>
          <w:sz w:val="32"/>
          <w:szCs w:val="32"/>
          <w14:textFill>
            <w14:solidFill>
              <w14:schemeClr w14:val="tx1"/>
            </w14:solidFill>
          </w14:textFill>
        </w:rPr>
        <w:t>身份证号码：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3625262000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********</w:t>
      </w:r>
    </w:p>
    <w:p w14:paraId="29620AF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default" w:ascii="仿宋_GB2312" w:hAnsi="仿宋_GB2312" w:eastAsia="仿宋_GB2312" w:cs="仿宋_GB2312"/>
          <w:color w:val="000000" w:themeColor="text1"/>
          <w:kern w:val="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kern w:val="1"/>
          <w:sz w:val="32"/>
          <w:szCs w:val="32"/>
          <w14:textFill>
            <w14:solidFill>
              <w14:schemeClr w14:val="tx1"/>
            </w14:solidFill>
          </w14:textFill>
        </w:rPr>
        <w:t>联系电话：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1336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*******</w:t>
      </w:r>
    </w:p>
    <w:p w14:paraId="74BE8A8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仿宋_GB2312" w:hAnsi="仿宋_GB2312" w:eastAsia="仿宋_GB2312" w:cs="仿宋_GB2312"/>
          <w:color w:val="000000" w:themeColor="text1"/>
          <w:kern w:val="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kern w:val="1"/>
          <w:sz w:val="32"/>
          <w:szCs w:val="32"/>
          <w14:textFill>
            <w14:solidFill>
              <w14:schemeClr w14:val="tx1"/>
            </w14:solidFill>
          </w14:textFill>
        </w:rPr>
        <w:t>联系地址：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****</w:t>
      </w:r>
    </w:p>
    <w:p w14:paraId="5AD47CE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2025年1月8日，我所执法人员根据投诉线索依法对位于福建省晋江市锦绣街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*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号的晋江市青阳菜满香餐饮店（个体工商户）进行检查，当事人配合检查并提供《营业执照》和《食品经营许可证》。现场当事人在从事餐饮店的经营活动，现场发现厨房加工区内垃圾桶未加盖，食物材料堆放于地板，卫生不符合标准，执法人员依法拍照取证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。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即予以立案调查。</w:t>
      </w:r>
    </w:p>
    <w:p w14:paraId="03D1764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经查实，晋江市青阳菜满香餐饮店（个体工商户）是从事餐饮服务的个体工商户，持有《营业执照》和《食品经营许可证》。2025年1月8日，执法人员对当事人的厨房进行检查，发现该店厨房加工区内垃圾桶未加盖，食物材料堆放于地板，卫生不符合标准。当事人于2024年9月30日因未按规定实施经营过程控制要求被我局处以警告的当场处罚过。</w:t>
      </w:r>
    </w:p>
    <w:p w14:paraId="5EA2558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以上事实，由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投诉单、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现场笔录、询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问笔录、照片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营业执照、食品经营许可证、身份证复印件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当场行政处罚决定书（晋市监当罚〔2024〕01-0930号）等证据证明。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</w:t>
      </w:r>
    </w:p>
    <w:p w14:paraId="101FABE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202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5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26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日，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本局向当事人直接送达晋市监罚告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[202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5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]  01-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102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号《行政处罚告知书》，当事人未在法定期限内提出陈述或申辩。  </w:t>
      </w:r>
    </w:p>
    <w:p w14:paraId="06A9683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本局认为：《中华人民共和国食品安全法》第三十三条第一款第（二）项规定：食品生产经营者要“具有与生产经营的食品品种、数量相适应的生产经营设备或者设施，有相应的消毒、更衣、盥洗、采光、照明、通风、防腐、防尘、防蝇、防鼠、防虫、洗涤以及处理废水、存放垃圾和废弃物的设备或者设施。”</w:t>
      </w:r>
    </w:p>
    <w:p w14:paraId="3B7145F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鉴于当事人积极配合市场监督管理部门调查，如实陈述违法事实并主动提供证据材料的，符合《福建省市场监督管理行政处罚裁量权适用规则》第十一条第（二）项从轻情节，参照《福建省市场监督管理系统适用&lt;食品安全法&gt;行政处罚裁量基准》条款代号SP-5予以从轻情节量罚。   </w:t>
      </w:r>
    </w:p>
    <w:p w14:paraId="1B797CB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依据《中华人民共和国食品安全法》第一百二十六条第一款第（十三）项之规定，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u w:val="none"/>
          <w14:textFill>
            <w14:solidFill>
              <w14:schemeClr w14:val="tx1"/>
            </w14:solidFill>
          </w14:textFill>
        </w:rPr>
        <w:t>本局决定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对当事人责令改正</w:t>
      </w:r>
      <w:r>
        <w:rPr>
          <w:rFonts w:hint="eastAsia" w:ascii="仿宋_GB2312" w:hAnsi="仿宋_GB2312" w:eastAsia="仿宋_GB2312" w:cs="仿宋_GB2312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并作出如下行政处罚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：罚款5000元。</w:t>
      </w:r>
    </w:p>
    <w:p w14:paraId="7E16F53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以上款项合计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5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000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元，当事人应当自收到本决定书之日起十五日内，持“福建省政府非税收入缴款通知书”到银行缴款。当事人逾期不履行行政处罚决定的，本局将依据《中华人民共和国行政处罚法》第七十二条的规定，采取下列措施：（一）到期不缴纳罚款的，每日按罚款数额的百分之三加处罚款，加处罚款的数额不得超出罚款的数额；（二）根据法律规定，将查封、扣押的财物拍卖、依法处理或者将冻结的存款、汇款划拨抵缴罚款；（三）根据法律规定，采取其他行政强制执行方式；（四）依照《中华人民共和国行政强制法》的规定申请人民法院强制执行。</w:t>
      </w:r>
    </w:p>
    <w:p w14:paraId="5657FA8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当事人如不服本处罚决定，可在接到本处罚决定书之日起60日内向晋江市人民政府申请行政复议，或在6个月内依法向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洛江区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人民法院提起行政诉讼。当事人对行政处罚决定不服而申请行政复议或者提起行政诉讼期间，行政处罚不停止执行，法律、法规、规章另有规定的，从其规定。 </w:t>
      </w:r>
    </w:p>
    <w:p w14:paraId="02FBD2A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 w14:paraId="5454B2E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 w14:paraId="3CE71A4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 w14:paraId="23EE58D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601"/>
        <w:jc w:val="right"/>
        <w:textAlignment w:val="auto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                  晋江市市场监督管理局</w:t>
      </w:r>
    </w:p>
    <w:p w14:paraId="76E8078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right"/>
        <w:textAlignment w:val="auto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         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202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5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7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日</w:t>
      </w:r>
    </w:p>
    <w:p w14:paraId="61979F3C">
      <w:pPr>
        <w:spacing w:line="480" w:lineRule="exact"/>
        <w:jc w:val="center"/>
        <w:rPr>
          <w:rFonts w:ascii="仿宋_GB2312" w:hAnsi="仿宋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</w:t>
      </w:r>
    </w:p>
    <w:p w14:paraId="6BBDEFEA">
      <w:pPr>
        <w:rPr>
          <w:rFonts w:hint="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</w:p>
    <w:sectPr>
      <w:footerReference r:id="rId3" w:type="default"/>
      <w:pgSz w:w="11906" w:h="16838"/>
      <w:pgMar w:top="1440" w:right="1418" w:bottom="1440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A55D0F6">
    <w:pPr>
      <w:pStyle w:val="4"/>
      <w:jc w:val="center"/>
      <w:rPr>
        <w:rFonts w:ascii="仿宋_GB2312" w:eastAsia="仿宋_GB2312"/>
        <w:sz w:val="28"/>
        <w:szCs w:val="28"/>
      </w:rPr>
    </w:pPr>
    <w:r>
      <w:rPr>
        <w:rFonts w:hint="eastAsia" w:ascii="仿宋_GB2312" w:eastAsia="仿宋_GB2312"/>
        <w:sz w:val="28"/>
        <w:szCs w:val="21"/>
      </w:rPr>
      <w:t xml:space="preserve">第 </w:t>
    </w:r>
    <w:r>
      <w:rPr>
        <w:rFonts w:ascii="仿宋_GB2312" w:eastAsia="仿宋_GB2312"/>
        <w:sz w:val="28"/>
        <w:szCs w:val="21"/>
      </w:rPr>
      <w:fldChar w:fldCharType="begin"/>
    </w:r>
    <w:r>
      <w:rPr>
        <w:rFonts w:ascii="仿宋_GB2312" w:eastAsia="仿宋_GB2312"/>
        <w:sz w:val="28"/>
        <w:szCs w:val="21"/>
      </w:rPr>
      <w:instrText xml:space="preserve"> PAGE </w:instrText>
    </w:r>
    <w:r>
      <w:rPr>
        <w:rFonts w:ascii="仿宋_GB2312" w:eastAsia="仿宋_GB2312"/>
        <w:sz w:val="28"/>
        <w:szCs w:val="21"/>
      </w:rPr>
      <w:fldChar w:fldCharType="separate"/>
    </w:r>
    <w:r>
      <w:rPr>
        <w:rFonts w:ascii="仿宋_GB2312" w:eastAsia="仿宋_GB2312"/>
        <w:sz w:val="28"/>
        <w:szCs w:val="21"/>
      </w:rPr>
      <w:t>2</w:t>
    </w:r>
    <w:r>
      <w:rPr>
        <w:rFonts w:ascii="仿宋_GB2312" w:eastAsia="仿宋_GB2312"/>
        <w:sz w:val="28"/>
        <w:szCs w:val="21"/>
      </w:rPr>
      <w:fldChar w:fldCharType="end"/>
    </w:r>
    <w:r>
      <w:rPr>
        <w:rFonts w:hint="eastAsia" w:ascii="仿宋_GB2312" w:eastAsia="仿宋_GB2312"/>
        <w:sz w:val="28"/>
        <w:szCs w:val="21"/>
      </w:rPr>
      <w:t xml:space="preserve"> 页 共 </w:t>
    </w:r>
    <w:r>
      <w:rPr>
        <w:rFonts w:ascii="仿宋_GB2312" w:eastAsia="仿宋_GB2312"/>
        <w:sz w:val="28"/>
        <w:szCs w:val="21"/>
      </w:rPr>
      <w:fldChar w:fldCharType="begin"/>
    </w:r>
    <w:r>
      <w:rPr>
        <w:rFonts w:ascii="仿宋_GB2312" w:eastAsia="仿宋_GB2312"/>
        <w:sz w:val="28"/>
        <w:szCs w:val="21"/>
      </w:rPr>
      <w:instrText xml:space="preserve"> NUMPAGES </w:instrText>
    </w:r>
    <w:r>
      <w:rPr>
        <w:rFonts w:ascii="仿宋_GB2312" w:eastAsia="仿宋_GB2312"/>
        <w:sz w:val="28"/>
        <w:szCs w:val="21"/>
      </w:rPr>
      <w:fldChar w:fldCharType="separate"/>
    </w:r>
    <w:r>
      <w:rPr>
        <w:rFonts w:ascii="仿宋_GB2312" w:eastAsia="仿宋_GB2312"/>
        <w:sz w:val="28"/>
        <w:szCs w:val="21"/>
      </w:rPr>
      <w:t>2</w:t>
    </w:r>
    <w:r>
      <w:rPr>
        <w:rFonts w:ascii="仿宋_GB2312" w:eastAsia="仿宋_GB2312"/>
        <w:sz w:val="28"/>
        <w:szCs w:val="21"/>
      </w:rPr>
      <w:fldChar w:fldCharType="end"/>
    </w:r>
    <w:r>
      <w:rPr>
        <w:rFonts w:hint="eastAsia" w:ascii="仿宋_GB2312" w:eastAsia="仿宋_GB2312"/>
        <w:sz w:val="28"/>
        <w:szCs w:val="21"/>
      </w:rPr>
      <w:t xml:space="preserve"> 页</w:t>
    </w:r>
  </w:p>
  <w:p w14:paraId="168A0E44">
    <w:pPr>
      <w:pStyle w:val="4"/>
      <w:jc w:val="center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val="bestFit" w:percent="126"/>
  <w:embedSystemFonts/>
  <w:bordersDoNotSurroundHeader w:val="1"/>
  <w:bordersDoNotSurroundFooter w:val="1"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C15E7"/>
    <w:rsid w:val="00000DF4"/>
    <w:rsid w:val="00005C52"/>
    <w:rsid w:val="00007764"/>
    <w:rsid w:val="00007A02"/>
    <w:rsid w:val="000248F3"/>
    <w:rsid w:val="00034496"/>
    <w:rsid w:val="00037806"/>
    <w:rsid w:val="00040F02"/>
    <w:rsid w:val="0004759F"/>
    <w:rsid w:val="000743AE"/>
    <w:rsid w:val="00076947"/>
    <w:rsid w:val="00077A72"/>
    <w:rsid w:val="00077DE6"/>
    <w:rsid w:val="000A0EAA"/>
    <w:rsid w:val="000A23C0"/>
    <w:rsid w:val="000A5D28"/>
    <w:rsid w:val="000B0D42"/>
    <w:rsid w:val="000C3E68"/>
    <w:rsid w:val="000D7EE2"/>
    <w:rsid w:val="000E35B4"/>
    <w:rsid w:val="001044FE"/>
    <w:rsid w:val="001055EC"/>
    <w:rsid w:val="00114448"/>
    <w:rsid w:val="00126331"/>
    <w:rsid w:val="0013456D"/>
    <w:rsid w:val="00140948"/>
    <w:rsid w:val="00143B8C"/>
    <w:rsid w:val="00153BEB"/>
    <w:rsid w:val="001779F3"/>
    <w:rsid w:val="001A3074"/>
    <w:rsid w:val="001B0254"/>
    <w:rsid w:val="001B40E4"/>
    <w:rsid w:val="001B52A1"/>
    <w:rsid w:val="001D4034"/>
    <w:rsid w:val="001F327B"/>
    <w:rsid w:val="00204476"/>
    <w:rsid w:val="00231D99"/>
    <w:rsid w:val="00235707"/>
    <w:rsid w:val="0023661B"/>
    <w:rsid w:val="00246A8D"/>
    <w:rsid w:val="00254D23"/>
    <w:rsid w:val="002576B9"/>
    <w:rsid w:val="00257DD1"/>
    <w:rsid w:val="00291604"/>
    <w:rsid w:val="002A15A0"/>
    <w:rsid w:val="002C15E7"/>
    <w:rsid w:val="002C1F2A"/>
    <w:rsid w:val="002C30A0"/>
    <w:rsid w:val="002C43EA"/>
    <w:rsid w:val="00316F22"/>
    <w:rsid w:val="003209F0"/>
    <w:rsid w:val="00342439"/>
    <w:rsid w:val="00345C90"/>
    <w:rsid w:val="0034617A"/>
    <w:rsid w:val="00361A24"/>
    <w:rsid w:val="00365D56"/>
    <w:rsid w:val="00367629"/>
    <w:rsid w:val="0037516E"/>
    <w:rsid w:val="00393749"/>
    <w:rsid w:val="003A7A6D"/>
    <w:rsid w:val="003B2CB3"/>
    <w:rsid w:val="003B4FFA"/>
    <w:rsid w:val="003C7762"/>
    <w:rsid w:val="003D0AEB"/>
    <w:rsid w:val="003E15D4"/>
    <w:rsid w:val="00401A24"/>
    <w:rsid w:val="00401D9C"/>
    <w:rsid w:val="00406FAB"/>
    <w:rsid w:val="00412F44"/>
    <w:rsid w:val="00435755"/>
    <w:rsid w:val="00451E9B"/>
    <w:rsid w:val="00455977"/>
    <w:rsid w:val="004563B1"/>
    <w:rsid w:val="00484231"/>
    <w:rsid w:val="004A236B"/>
    <w:rsid w:val="004A3F4C"/>
    <w:rsid w:val="004B1549"/>
    <w:rsid w:val="004B4907"/>
    <w:rsid w:val="004C3ED8"/>
    <w:rsid w:val="004C40F0"/>
    <w:rsid w:val="004D0567"/>
    <w:rsid w:val="004D18F8"/>
    <w:rsid w:val="004D3A40"/>
    <w:rsid w:val="004E4338"/>
    <w:rsid w:val="004E5958"/>
    <w:rsid w:val="004F1E42"/>
    <w:rsid w:val="0050052A"/>
    <w:rsid w:val="0050065D"/>
    <w:rsid w:val="005010C0"/>
    <w:rsid w:val="00510CFC"/>
    <w:rsid w:val="00522964"/>
    <w:rsid w:val="00540AD0"/>
    <w:rsid w:val="00542F70"/>
    <w:rsid w:val="00550C02"/>
    <w:rsid w:val="00555393"/>
    <w:rsid w:val="005643CF"/>
    <w:rsid w:val="00565052"/>
    <w:rsid w:val="005767F9"/>
    <w:rsid w:val="005870C9"/>
    <w:rsid w:val="00593B93"/>
    <w:rsid w:val="0059535A"/>
    <w:rsid w:val="005D6875"/>
    <w:rsid w:val="005E0F35"/>
    <w:rsid w:val="005F2547"/>
    <w:rsid w:val="005F7EBF"/>
    <w:rsid w:val="0060093F"/>
    <w:rsid w:val="00601876"/>
    <w:rsid w:val="006134DB"/>
    <w:rsid w:val="00613C75"/>
    <w:rsid w:val="00613F3D"/>
    <w:rsid w:val="0062116A"/>
    <w:rsid w:val="0063101E"/>
    <w:rsid w:val="00634CC3"/>
    <w:rsid w:val="00641880"/>
    <w:rsid w:val="0064298B"/>
    <w:rsid w:val="0064416B"/>
    <w:rsid w:val="00655E6A"/>
    <w:rsid w:val="0067063C"/>
    <w:rsid w:val="0067073C"/>
    <w:rsid w:val="006753E5"/>
    <w:rsid w:val="00693CE6"/>
    <w:rsid w:val="006A4F3C"/>
    <w:rsid w:val="006A5923"/>
    <w:rsid w:val="006A77B8"/>
    <w:rsid w:val="006D6D9E"/>
    <w:rsid w:val="006E343B"/>
    <w:rsid w:val="006E5E74"/>
    <w:rsid w:val="0070356E"/>
    <w:rsid w:val="007153FC"/>
    <w:rsid w:val="00727A76"/>
    <w:rsid w:val="00750735"/>
    <w:rsid w:val="007530C4"/>
    <w:rsid w:val="007531C7"/>
    <w:rsid w:val="0076529B"/>
    <w:rsid w:val="00774EFC"/>
    <w:rsid w:val="00775D2F"/>
    <w:rsid w:val="00777B33"/>
    <w:rsid w:val="00787563"/>
    <w:rsid w:val="007A0E52"/>
    <w:rsid w:val="007A37A6"/>
    <w:rsid w:val="007B288C"/>
    <w:rsid w:val="007C0A45"/>
    <w:rsid w:val="007E18A5"/>
    <w:rsid w:val="007E3F36"/>
    <w:rsid w:val="008031CC"/>
    <w:rsid w:val="008039B9"/>
    <w:rsid w:val="00807214"/>
    <w:rsid w:val="00816852"/>
    <w:rsid w:val="00821D7F"/>
    <w:rsid w:val="00832483"/>
    <w:rsid w:val="00836751"/>
    <w:rsid w:val="008429FC"/>
    <w:rsid w:val="00864F31"/>
    <w:rsid w:val="00885A3D"/>
    <w:rsid w:val="0088734E"/>
    <w:rsid w:val="008948D5"/>
    <w:rsid w:val="00895640"/>
    <w:rsid w:val="008B0B57"/>
    <w:rsid w:val="008B55D8"/>
    <w:rsid w:val="008C0D6D"/>
    <w:rsid w:val="008C14F2"/>
    <w:rsid w:val="008C2317"/>
    <w:rsid w:val="008C3D24"/>
    <w:rsid w:val="008E1178"/>
    <w:rsid w:val="008F73B6"/>
    <w:rsid w:val="00907178"/>
    <w:rsid w:val="00910820"/>
    <w:rsid w:val="00915841"/>
    <w:rsid w:val="00943E08"/>
    <w:rsid w:val="00945347"/>
    <w:rsid w:val="00960A92"/>
    <w:rsid w:val="00971C32"/>
    <w:rsid w:val="00993AC0"/>
    <w:rsid w:val="00993F3D"/>
    <w:rsid w:val="009958BF"/>
    <w:rsid w:val="009A18D3"/>
    <w:rsid w:val="009C5839"/>
    <w:rsid w:val="009C5986"/>
    <w:rsid w:val="009D589C"/>
    <w:rsid w:val="009F1668"/>
    <w:rsid w:val="009F35A6"/>
    <w:rsid w:val="00A07E1D"/>
    <w:rsid w:val="00A17B66"/>
    <w:rsid w:val="00A31FE1"/>
    <w:rsid w:val="00A37262"/>
    <w:rsid w:val="00A43834"/>
    <w:rsid w:val="00A53F0B"/>
    <w:rsid w:val="00A549AB"/>
    <w:rsid w:val="00A54D5C"/>
    <w:rsid w:val="00A57C76"/>
    <w:rsid w:val="00A71560"/>
    <w:rsid w:val="00A77EFB"/>
    <w:rsid w:val="00A97422"/>
    <w:rsid w:val="00AA216C"/>
    <w:rsid w:val="00AB29F8"/>
    <w:rsid w:val="00AB4777"/>
    <w:rsid w:val="00AC6F8A"/>
    <w:rsid w:val="00AD57FE"/>
    <w:rsid w:val="00AE3558"/>
    <w:rsid w:val="00AF0945"/>
    <w:rsid w:val="00AF0A0C"/>
    <w:rsid w:val="00AF59C2"/>
    <w:rsid w:val="00B4481B"/>
    <w:rsid w:val="00B51FFA"/>
    <w:rsid w:val="00B61458"/>
    <w:rsid w:val="00B62E7A"/>
    <w:rsid w:val="00B66630"/>
    <w:rsid w:val="00B66D63"/>
    <w:rsid w:val="00B83175"/>
    <w:rsid w:val="00BA3308"/>
    <w:rsid w:val="00BB3222"/>
    <w:rsid w:val="00BB371A"/>
    <w:rsid w:val="00BC4F4E"/>
    <w:rsid w:val="00BD1878"/>
    <w:rsid w:val="00BD4131"/>
    <w:rsid w:val="00BD69A7"/>
    <w:rsid w:val="00BD78C9"/>
    <w:rsid w:val="00BE14AE"/>
    <w:rsid w:val="00BE24F5"/>
    <w:rsid w:val="00BE671D"/>
    <w:rsid w:val="00BF1A59"/>
    <w:rsid w:val="00BF3997"/>
    <w:rsid w:val="00C00611"/>
    <w:rsid w:val="00C00DFD"/>
    <w:rsid w:val="00C179D8"/>
    <w:rsid w:val="00C223E1"/>
    <w:rsid w:val="00C22D03"/>
    <w:rsid w:val="00C26BA9"/>
    <w:rsid w:val="00C27F5A"/>
    <w:rsid w:val="00C315A2"/>
    <w:rsid w:val="00C44A08"/>
    <w:rsid w:val="00C46647"/>
    <w:rsid w:val="00C644A3"/>
    <w:rsid w:val="00C64EB8"/>
    <w:rsid w:val="00C744AD"/>
    <w:rsid w:val="00C8768E"/>
    <w:rsid w:val="00CA277B"/>
    <w:rsid w:val="00CB07D7"/>
    <w:rsid w:val="00CB40F1"/>
    <w:rsid w:val="00CC4DA2"/>
    <w:rsid w:val="00CC6C25"/>
    <w:rsid w:val="00CD2941"/>
    <w:rsid w:val="00CD3255"/>
    <w:rsid w:val="00CD33E5"/>
    <w:rsid w:val="00CF4B8B"/>
    <w:rsid w:val="00D04055"/>
    <w:rsid w:val="00D073EF"/>
    <w:rsid w:val="00D07FA5"/>
    <w:rsid w:val="00D22376"/>
    <w:rsid w:val="00D31F55"/>
    <w:rsid w:val="00D33C8B"/>
    <w:rsid w:val="00D46980"/>
    <w:rsid w:val="00D53F8E"/>
    <w:rsid w:val="00D62082"/>
    <w:rsid w:val="00D666BD"/>
    <w:rsid w:val="00D671F0"/>
    <w:rsid w:val="00D81800"/>
    <w:rsid w:val="00D834B1"/>
    <w:rsid w:val="00D854B5"/>
    <w:rsid w:val="00D8749A"/>
    <w:rsid w:val="00D90D35"/>
    <w:rsid w:val="00DA3134"/>
    <w:rsid w:val="00DB5677"/>
    <w:rsid w:val="00DB7BC3"/>
    <w:rsid w:val="00DC0C67"/>
    <w:rsid w:val="00DD29F2"/>
    <w:rsid w:val="00DF272A"/>
    <w:rsid w:val="00DF7747"/>
    <w:rsid w:val="00E01C80"/>
    <w:rsid w:val="00E21401"/>
    <w:rsid w:val="00E23B62"/>
    <w:rsid w:val="00E36AB3"/>
    <w:rsid w:val="00E54C6D"/>
    <w:rsid w:val="00E558FA"/>
    <w:rsid w:val="00E72F7C"/>
    <w:rsid w:val="00E820CD"/>
    <w:rsid w:val="00E97C53"/>
    <w:rsid w:val="00EA3F89"/>
    <w:rsid w:val="00EB3F5F"/>
    <w:rsid w:val="00EC0853"/>
    <w:rsid w:val="00EC1394"/>
    <w:rsid w:val="00EC743D"/>
    <w:rsid w:val="00EE276D"/>
    <w:rsid w:val="00F05F79"/>
    <w:rsid w:val="00F06E2B"/>
    <w:rsid w:val="00F07D35"/>
    <w:rsid w:val="00F35474"/>
    <w:rsid w:val="00F5146E"/>
    <w:rsid w:val="00F6001B"/>
    <w:rsid w:val="00F85AF5"/>
    <w:rsid w:val="00F92A07"/>
    <w:rsid w:val="00FA68F7"/>
    <w:rsid w:val="00FB7E94"/>
    <w:rsid w:val="00FC0159"/>
    <w:rsid w:val="00FC5219"/>
    <w:rsid w:val="00FC57CE"/>
    <w:rsid w:val="00FE67A7"/>
    <w:rsid w:val="0A9E0882"/>
    <w:rsid w:val="16B16849"/>
    <w:rsid w:val="17BE75D5"/>
    <w:rsid w:val="1A033433"/>
    <w:rsid w:val="1D7959C2"/>
    <w:rsid w:val="28690811"/>
    <w:rsid w:val="48567F99"/>
    <w:rsid w:val="4861719E"/>
    <w:rsid w:val="4F965EA1"/>
    <w:rsid w:val="50774E6A"/>
    <w:rsid w:val="50D46083"/>
    <w:rsid w:val="5A2D67C8"/>
    <w:rsid w:val="5BC9192E"/>
    <w:rsid w:val="5ED54917"/>
    <w:rsid w:val="62EF0B51"/>
    <w:rsid w:val="648B4CB0"/>
    <w:rsid w:val="681455A9"/>
    <w:rsid w:val="6B675071"/>
    <w:rsid w:val="6E317349"/>
    <w:rsid w:val="74570C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  <o:rules v:ext="edit">
        <o:r id="V:Rule1" type="connector" idref="#_x0000_s2050"/>
      </o:rules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qFormat="1" w:unhideWhenUsed="0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8"/>
    <w:semiHidden/>
    <w:qFormat/>
    <w:uiPriority w:val="99"/>
    <w:pPr>
      <w:ind w:left="100" w:leftChars="2500"/>
    </w:pPr>
  </w:style>
  <w:style w:type="paragraph" w:styleId="3">
    <w:name w:val="Balloon Text"/>
    <w:basedOn w:val="1"/>
    <w:link w:val="9"/>
    <w:semiHidden/>
    <w:qFormat/>
    <w:uiPriority w:val="99"/>
    <w:rPr>
      <w:sz w:val="18"/>
      <w:szCs w:val="18"/>
    </w:rPr>
  </w:style>
  <w:style w:type="paragraph" w:styleId="4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日期 Char"/>
    <w:basedOn w:val="7"/>
    <w:link w:val="2"/>
    <w:semiHidden/>
    <w:qFormat/>
    <w:locked/>
    <w:uiPriority w:val="99"/>
    <w:rPr>
      <w:rFonts w:ascii="Calibri" w:hAnsi="Calibri" w:eastAsia="宋体" w:cs="Calibri"/>
      <w:sz w:val="21"/>
      <w:szCs w:val="21"/>
    </w:rPr>
  </w:style>
  <w:style w:type="character" w:customStyle="1" w:styleId="9">
    <w:name w:val="批注框文本 Char"/>
    <w:basedOn w:val="7"/>
    <w:link w:val="3"/>
    <w:semiHidden/>
    <w:qFormat/>
    <w:locked/>
    <w:uiPriority w:val="99"/>
    <w:rPr>
      <w:rFonts w:ascii="Calibri" w:hAnsi="Calibri" w:eastAsia="宋体" w:cs="Calibri"/>
      <w:sz w:val="18"/>
      <w:szCs w:val="18"/>
    </w:rPr>
  </w:style>
  <w:style w:type="character" w:customStyle="1" w:styleId="10">
    <w:name w:val="页脚 Char"/>
    <w:basedOn w:val="7"/>
    <w:link w:val="4"/>
    <w:semiHidden/>
    <w:qFormat/>
    <w:locked/>
    <w:uiPriority w:val="99"/>
    <w:rPr>
      <w:sz w:val="18"/>
      <w:szCs w:val="18"/>
    </w:rPr>
  </w:style>
  <w:style w:type="character" w:customStyle="1" w:styleId="11">
    <w:name w:val="页眉 Char"/>
    <w:basedOn w:val="7"/>
    <w:link w:val="5"/>
    <w:semiHidden/>
    <w:qFormat/>
    <w:locked/>
    <w:uiPriority w:val="99"/>
    <w:rPr>
      <w:sz w:val="18"/>
      <w:szCs w:val="18"/>
    </w:rPr>
  </w:style>
  <w:style w:type="paragraph" w:styleId="12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2050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2</Pages>
  <Words>1274</Words>
  <Characters>1377</Characters>
  <Lines>7</Lines>
  <Paragraphs>2</Paragraphs>
  <TotalTime>3</TotalTime>
  <ScaleCrop>false</ScaleCrop>
  <LinksUpToDate>false</LinksUpToDate>
  <CharactersWithSpaces>1417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2021-03-24T08:47:00Z</dcterms:created>
  <dc:creator>Administrator</dc:creator>
  <cp:lastModifiedBy>天天8871</cp:lastModifiedBy>
  <cp:lastPrinted>2021-01-20T01:31:00Z</cp:lastPrinted>
  <dcterms:modified xsi:type="dcterms:W3CDTF">2025-09-22T02:09:15Z</dcterms:modified>
  <dc:title>晋江市市场监督管理局</dc:title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eyJoZGlkIjoiNmZlYzNiOWNiYTA0ZGZkNGNlNTkyYjE3MzM0N2JiYzMiLCJ1c2VySWQiOiI3MjUzNTA0OTgifQ==</vt:lpwstr>
  </property>
  <property fmtid="{D5CDD505-2E9C-101B-9397-08002B2CF9AE}" pid="4" name="ICV">
    <vt:lpwstr>436F64CF621B4BEFB470D86AD4AA1D38_12</vt:lpwstr>
  </property>
</Properties>
</file>